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0C2F" w14:textId="77777777" w:rsidR="001E447E" w:rsidRDefault="00063B12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INFORMACJA  ADMINISTRATORA</w:t>
      </w:r>
    </w:p>
    <w:p w14:paraId="19DA6422" w14:textId="77777777" w:rsidR="001E447E" w:rsidRDefault="001E447E">
      <w:pPr>
        <w:pStyle w:val="Standard"/>
        <w:jc w:val="center"/>
        <w:rPr>
          <w:rFonts w:cs="Times New Roman"/>
          <w:b/>
        </w:rPr>
      </w:pPr>
    </w:p>
    <w:p w14:paraId="6A4025F8" w14:textId="77777777" w:rsidR="001E447E" w:rsidRDefault="00063B12">
      <w:pPr>
        <w:pStyle w:val="Standard"/>
        <w:jc w:val="both"/>
        <w:rPr>
          <w:b/>
        </w:rPr>
      </w:pPr>
      <w:r>
        <w:rPr>
          <w:rFonts w:cs="Times New Roman"/>
          <w:b/>
        </w:rPr>
        <w:t xml:space="preserve">Na podstawie </w:t>
      </w:r>
      <w:r>
        <w:rPr>
          <w:rStyle w:val="Wyrnienie"/>
          <w:b/>
          <w:i w:val="0"/>
        </w:rPr>
        <w:t>art. 13 ust. 1 i 2   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Dz. U. UE. L. 2016.119.1 z dnia 4 maja 2016r., dalej jako  „RODO”  informujemy, że:</w:t>
      </w:r>
    </w:p>
    <w:p w14:paraId="39FD8F15" w14:textId="582D423A" w:rsidR="001E447E" w:rsidRDefault="0038325A">
      <w:pPr>
        <w:pStyle w:val="Akapitzlist"/>
        <w:numPr>
          <w:ilvl w:val="0"/>
          <w:numId w:val="1"/>
        </w:numPr>
        <w:spacing w:beforeAutospacing="1"/>
        <w:jc w:val="both"/>
        <w:rPr>
          <w:rFonts w:eastAsia="Times New Roman" w:cs="Times New Roman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 xml:space="preserve">Administratorem danych osobowych przetwarzanych w ramach prowadzonej </w:t>
      </w:r>
      <w:r>
        <w:rPr>
          <w:rStyle w:val="Wyrnienie"/>
          <w:rFonts w:eastAsia="Times New Roman" w:cs="Times New Roman"/>
          <w:b/>
          <w:i w:val="0"/>
          <w:szCs w:val="24"/>
        </w:rPr>
        <w:t xml:space="preserve">rekrutacji </w:t>
      </w:r>
      <w:r w:rsidR="00231F52" w:rsidRPr="00231F52">
        <w:rPr>
          <w:rStyle w:val="Wyrnienie"/>
          <w:rFonts w:eastAsia="Times New Roman" w:cs="Times New Roman"/>
          <w:i w:val="0"/>
          <w:szCs w:val="24"/>
        </w:rPr>
        <w:t xml:space="preserve">jest  Manuli Ekobal  Spółka z o.o. z siedzibą w Nowej Wsi Wrocławskiej, ul. Nowa 23 (kod pocztowy : 55-080), telefon 71/ 3467900, adres email: </w:t>
      </w:r>
      <w:hyperlink r:id="rId5" w:history="1">
        <w:r w:rsidRPr="00A8465C">
          <w:rPr>
            <w:rStyle w:val="Hipercze"/>
            <w:rFonts w:eastAsia="Times New Roman" w:cs="Times New Roman"/>
            <w:szCs w:val="24"/>
          </w:rPr>
          <w:t>info@manuliekobal.pl</w:t>
        </w:r>
      </w:hyperlink>
      <w:r>
        <w:rPr>
          <w:rStyle w:val="Wyrnienie"/>
          <w:rFonts w:eastAsia="Times New Roman" w:cs="Times New Roman"/>
          <w:i w:val="0"/>
          <w:szCs w:val="24"/>
        </w:rPr>
        <w:t xml:space="preserve"> </w:t>
      </w:r>
      <w:r w:rsidR="00063B12">
        <w:rPr>
          <w:rStyle w:val="Wyrnienie"/>
          <w:rFonts w:eastAsia="Times New Roman" w:cs="Times New Roman"/>
          <w:b/>
          <w:i w:val="0"/>
          <w:szCs w:val="24"/>
        </w:rPr>
        <w:t xml:space="preserve"> </w:t>
      </w:r>
    </w:p>
    <w:p w14:paraId="3C792B5E" w14:textId="6FEC03DA" w:rsidR="001E447E" w:rsidRDefault="00063B12">
      <w:pPr>
        <w:pStyle w:val="Akapitzlist"/>
        <w:numPr>
          <w:ilvl w:val="0"/>
          <w:numId w:val="1"/>
        </w:numPr>
        <w:spacing w:afterAutospacing="1"/>
        <w:jc w:val="both"/>
        <w:rPr>
          <w:rFonts w:cs="Times New Roman"/>
          <w:bCs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 xml:space="preserve">Dane osobowe </w:t>
      </w:r>
      <w:r w:rsidR="000C05AC">
        <w:rPr>
          <w:rStyle w:val="Wyrnienie"/>
          <w:rFonts w:eastAsia="Times New Roman" w:cs="Times New Roman"/>
          <w:i w:val="0"/>
          <w:szCs w:val="24"/>
        </w:rPr>
        <w:t>przetwarzane</w:t>
      </w:r>
      <w:r>
        <w:rPr>
          <w:rStyle w:val="Wyrnienie"/>
          <w:rFonts w:eastAsia="Times New Roman" w:cs="Times New Roman"/>
          <w:i w:val="0"/>
          <w:szCs w:val="24"/>
        </w:rPr>
        <w:t xml:space="preserve"> </w:t>
      </w:r>
      <w:r w:rsidR="0038325A">
        <w:rPr>
          <w:rStyle w:val="Wyrnienie"/>
          <w:rFonts w:eastAsia="Times New Roman" w:cs="Times New Roman"/>
          <w:i w:val="0"/>
          <w:szCs w:val="24"/>
        </w:rPr>
        <w:t>będą</w:t>
      </w:r>
      <w:r>
        <w:rPr>
          <w:rStyle w:val="Wyrnienie"/>
          <w:rFonts w:eastAsia="Times New Roman" w:cs="Times New Roman"/>
          <w:i w:val="0"/>
          <w:szCs w:val="24"/>
        </w:rPr>
        <w:t xml:space="preserve"> w </w:t>
      </w:r>
      <w:r>
        <w:rPr>
          <w:rStyle w:val="Wyrnienie"/>
          <w:rFonts w:eastAsia="Times New Roman" w:cs="Times New Roman"/>
          <w:b/>
          <w:bCs/>
          <w:i w:val="0"/>
          <w:szCs w:val="24"/>
        </w:rPr>
        <w:t xml:space="preserve">celu realizacji obecnego postępowania rekrutacyjnego, </w:t>
      </w:r>
      <w:r w:rsidR="0038325A">
        <w:rPr>
          <w:rStyle w:val="Wyrnienie"/>
          <w:rFonts w:eastAsia="Times New Roman" w:cs="Times New Roman"/>
          <w:b/>
          <w:bCs/>
          <w:i w:val="0"/>
          <w:szCs w:val="24"/>
        </w:rPr>
        <w:t>jak również i przyszłych</w:t>
      </w:r>
      <w:r w:rsidR="000C05AC">
        <w:rPr>
          <w:rStyle w:val="Wyrnienie"/>
          <w:rFonts w:eastAsia="Times New Roman" w:cs="Times New Roman"/>
          <w:b/>
          <w:bCs/>
          <w:i w:val="0"/>
          <w:szCs w:val="24"/>
        </w:rPr>
        <w:t>,</w:t>
      </w:r>
      <w:r w:rsidR="0038325A">
        <w:rPr>
          <w:rStyle w:val="Wyrnienie"/>
          <w:rFonts w:eastAsia="Times New Roman" w:cs="Times New Roman"/>
          <w:b/>
          <w:bCs/>
          <w:i w:val="0"/>
          <w:szCs w:val="24"/>
        </w:rPr>
        <w:t xml:space="preserve"> przez okres najbliższych 6 miesięcy</w:t>
      </w:r>
      <w:r>
        <w:rPr>
          <w:rStyle w:val="Wyrnienie"/>
          <w:rFonts w:eastAsia="Times New Roman" w:cs="Times New Roman"/>
          <w:b/>
          <w:bCs/>
          <w:i w:val="0"/>
          <w:iCs w:val="0"/>
          <w:szCs w:val="24"/>
        </w:rPr>
        <w:t xml:space="preserve">, </w:t>
      </w:r>
      <w:r>
        <w:rPr>
          <w:rStyle w:val="Wyrnienie"/>
          <w:rFonts w:eastAsia="Times New Roman" w:cs="Times New Roman"/>
          <w:i w:val="0"/>
          <w:szCs w:val="24"/>
        </w:rPr>
        <w:t xml:space="preserve">na podstawie prawnej: </w:t>
      </w:r>
    </w:p>
    <w:p w14:paraId="0F819309" w14:textId="43CB52E0" w:rsidR="001E447E" w:rsidRDefault="00063B12">
      <w:pPr>
        <w:pStyle w:val="Akapitzlist"/>
        <w:numPr>
          <w:ilvl w:val="0"/>
          <w:numId w:val="2"/>
        </w:numPr>
        <w:jc w:val="both"/>
        <w:rPr>
          <w:rFonts w:cs="Times New Roman"/>
          <w:bCs/>
          <w:szCs w:val="24"/>
        </w:rPr>
      </w:pPr>
      <w:r>
        <w:rPr>
          <w:rStyle w:val="Wyrnienie"/>
          <w:rFonts w:cs="Times New Roman"/>
          <w:bCs/>
          <w:i w:val="0"/>
          <w:szCs w:val="24"/>
        </w:rPr>
        <w:t xml:space="preserve">określonej w  art. 22¹§1 ustawy z dnia z dnia 26 czerwca 1974r. Kodeks pracy, </w:t>
      </w:r>
      <w:r w:rsidR="000C05AC">
        <w:rPr>
          <w:rStyle w:val="Wyrnienie"/>
          <w:rFonts w:cs="Times New Roman"/>
          <w:bCs/>
          <w:i w:val="0"/>
          <w:szCs w:val="24"/>
        </w:rPr>
        <w:t xml:space="preserve">a </w:t>
      </w:r>
      <w:r>
        <w:rPr>
          <w:rStyle w:val="Wyrnienie"/>
          <w:rFonts w:cs="Times New Roman"/>
          <w:bCs/>
          <w:i w:val="0"/>
          <w:szCs w:val="24"/>
        </w:rPr>
        <w:t xml:space="preserve">przesłanką legalizującą przetwarzanie </w:t>
      </w:r>
      <w:r w:rsidR="000C05AC">
        <w:rPr>
          <w:rStyle w:val="Wyrnienie"/>
          <w:rFonts w:cs="Times New Roman"/>
          <w:bCs/>
          <w:i w:val="0"/>
          <w:szCs w:val="24"/>
        </w:rPr>
        <w:t xml:space="preserve">tych </w:t>
      </w:r>
      <w:r>
        <w:rPr>
          <w:rStyle w:val="Wyrnienie"/>
          <w:rFonts w:cs="Times New Roman"/>
          <w:bCs/>
          <w:i w:val="0"/>
          <w:szCs w:val="24"/>
        </w:rPr>
        <w:t xml:space="preserve">danych osobowych na podstawie „RODO” jest art. 6 ust. 1 lit. b  ( przetwarzanie niezbędne do realizacji czynności przed zawarciem umowy ); </w:t>
      </w:r>
    </w:p>
    <w:p w14:paraId="78F28A98" w14:textId="6E48C25E" w:rsidR="001E447E" w:rsidRDefault="00063B12">
      <w:pPr>
        <w:pStyle w:val="Akapitzlist"/>
        <w:numPr>
          <w:ilvl w:val="0"/>
          <w:numId w:val="2"/>
        </w:num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określonej w z art. 22¹ª§1 ustawy z dnia z dnia 26 czerwca 1974r. Kodeks pracy, </w:t>
      </w:r>
      <w:r w:rsidR="00CC1D0B">
        <w:rPr>
          <w:rFonts w:cs="Times New Roman"/>
          <w:bCs/>
          <w:szCs w:val="24"/>
        </w:rPr>
        <w:t xml:space="preserve">a </w:t>
      </w:r>
      <w:r>
        <w:rPr>
          <w:rFonts w:cs="Times New Roman"/>
          <w:bCs/>
          <w:szCs w:val="24"/>
        </w:rPr>
        <w:t>p</w:t>
      </w:r>
      <w:bookmarkStart w:id="0" w:name="_Hlk34323388"/>
      <w:bookmarkStart w:id="1" w:name="_Hlk532214961"/>
      <w:r>
        <w:rPr>
          <w:rStyle w:val="Wyrnienie"/>
          <w:rFonts w:eastAsia="Times New Roman" w:cs="Times New Roman"/>
          <w:i w:val="0"/>
          <w:szCs w:val="24"/>
        </w:rPr>
        <w:t xml:space="preserve">rzesłanką legalizującą przetwarzanie </w:t>
      </w:r>
      <w:r w:rsidR="00CC1D0B">
        <w:rPr>
          <w:rStyle w:val="Wyrnienie"/>
          <w:rFonts w:eastAsia="Times New Roman" w:cs="Times New Roman"/>
          <w:i w:val="0"/>
          <w:szCs w:val="24"/>
        </w:rPr>
        <w:t xml:space="preserve">tych </w:t>
      </w:r>
      <w:r>
        <w:rPr>
          <w:rStyle w:val="Wyrnienie"/>
          <w:rFonts w:eastAsia="Times New Roman" w:cs="Times New Roman"/>
          <w:i w:val="0"/>
          <w:szCs w:val="24"/>
        </w:rPr>
        <w:t>danych osobowych na podstawie „RODO”</w:t>
      </w:r>
      <w:bookmarkEnd w:id="0"/>
      <w:r>
        <w:rPr>
          <w:rStyle w:val="Wyrnienie"/>
          <w:rFonts w:eastAsia="Times New Roman" w:cs="Times New Roman"/>
          <w:i w:val="0"/>
          <w:szCs w:val="24"/>
        </w:rPr>
        <w:t xml:space="preserve"> jest </w:t>
      </w:r>
      <w:r>
        <w:rPr>
          <w:rFonts w:cs="Times New Roman"/>
          <w:bCs/>
          <w:szCs w:val="24"/>
        </w:rPr>
        <w:t>art. 6 ust. 1 lit. a</w:t>
      </w:r>
      <w:r w:rsidR="00BA3B4C">
        <w:rPr>
          <w:rFonts w:cs="Times New Roman"/>
          <w:bCs/>
          <w:szCs w:val="24"/>
        </w:rPr>
        <w:t xml:space="preserve"> (zgoda)</w:t>
      </w:r>
      <w:r>
        <w:rPr>
          <w:rFonts w:cs="Times New Roman"/>
          <w:bCs/>
          <w:szCs w:val="24"/>
        </w:rPr>
        <w:t xml:space="preserve">, </w:t>
      </w:r>
      <w:bookmarkEnd w:id="1"/>
      <w:r w:rsidR="00CC1D0B">
        <w:rPr>
          <w:rFonts w:cs="Times New Roman"/>
          <w:bCs/>
          <w:szCs w:val="24"/>
        </w:rPr>
        <w:t xml:space="preserve">dotyczy to </w:t>
      </w:r>
      <w:r>
        <w:rPr>
          <w:rFonts w:cs="Times New Roman"/>
          <w:bCs/>
          <w:szCs w:val="24"/>
        </w:rPr>
        <w:t>przypadk</w:t>
      </w:r>
      <w:r w:rsidR="00CC1D0B">
        <w:rPr>
          <w:rFonts w:cs="Times New Roman"/>
          <w:bCs/>
          <w:szCs w:val="24"/>
        </w:rPr>
        <w:t xml:space="preserve">ów </w:t>
      </w:r>
      <w:r>
        <w:rPr>
          <w:rFonts w:cs="Times New Roman"/>
          <w:bCs/>
          <w:szCs w:val="24"/>
        </w:rPr>
        <w:t xml:space="preserve"> przetwarzania Pani/Pana </w:t>
      </w:r>
      <w:r>
        <w:rPr>
          <w:rFonts w:cs="Times New Roman"/>
          <w:b/>
          <w:szCs w:val="24"/>
        </w:rPr>
        <w:t>innych danych  osobowych</w:t>
      </w:r>
      <w:r w:rsidR="00CC1D0B">
        <w:rPr>
          <w:rFonts w:cs="Times New Roman"/>
          <w:b/>
          <w:szCs w:val="24"/>
        </w:rPr>
        <w:t xml:space="preserve">, niż te, które </w:t>
      </w:r>
      <w:r w:rsidR="000F56AF">
        <w:rPr>
          <w:rFonts w:cs="Times New Roman"/>
          <w:b/>
          <w:szCs w:val="24"/>
        </w:rPr>
        <w:t xml:space="preserve">zostały określone w punkcie 2a, jak również </w:t>
      </w:r>
      <w:r w:rsidR="0038325A" w:rsidRPr="007512D1">
        <w:rPr>
          <w:rFonts w:cs="Times New Roman"/>
          <w:b/>
          <w:szCs w:val="24"/>
        </w:rPr>
        <w:t>do przyszłych rekrutacji</w:t>
      </w:r>
      <w:r w:rsidR="0038325A">
        <w:rPr>
          <w:rFonts w:cs="Times New Roman"/>
          <w:bCs/>
          <w:szCs w:val="24"/>
        </w:rPr>
        <w:t xml:space="preserve">, </w:t>
      </w:r>
      <w:r>
        <w:rPr>
          <w:rFonts w:cs="Times New Roman"/>
          <w:bCs/>
          <w:szCs w:val="24"/>
        </w:rPr>
        <w:t>gdzie wymagane jest wyrażenie  zgody;</w:t>
      </w:r>
    </w:p>
    <w:p w14:paraId="0BBBF09E" w14:textId="367F9FBE" w:rsidR="001E447E" w:rsidRDefault="00063B12">
      <w:pPr>
        <w:pStyle w:val="Akapitzlist"/>
        <w:numPr>
          <w:ilvl w:val="0"/>
          <w:numId w:val="2"/>
        </w:numPr>
        <w:spacing w:afterAutospacing="1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określonej w art. 22¹ᵇ§1 ustawy z dnia z dnia 26 czerwca 1974r. Kodeks pracy, </w:t>
      </w:r>
      <w:r w:rsidR="000F56AF">
        <w:rPr>
          <w:rFonts w:cs="Times New Roman"/>
          <w:bCs/>
          <w:szCs w:val="24"/>
        </w:rPr>
        <w:t xml:space="preserve">a </w:t>
      </w:r>
      <w:r>
        <w:rPr>
          <w:rFonts w:cs="Times New Roman"/>
          <w:bCs/>
          <w:szCs w:val="24"/>
        </w:rPr>
        <w:t>p</w:t>
      </w:r>
      <w:r>
        <w:rPr>
          <w:rStyle w:val="Wyrnienie"/>
          <w:rFonts w:eastAsia="Times New Roman" w:cs="Times New Roman"/>
          <w:i w:val="0"/>
          <w:szCs w:val="24"/>
        </w:rPr>
        <w:t xml:space="preserve">rzesłanką legalizującą przetwarzanie danych osobowych na podstawie „RODO” jest </w:t>
      </w:r>
      <w:r>
        <w:rPr>
          <w:rFonts w:cs="Times New Roman"/>
          <w:bCs/>
          <w:szCs w:val="24"/>
        </w:rPr>
        <w:t>art. 9 ust. 2 lit. a</w:t>
      </w:r>
      <w:r w:rsidR="00BA3B4C">
        <w:rPr>
          <w:rFonts w:cs="Times New Roman"/>
          <w:bCs/>
          <w:szCs w:val="24"/>
        </w:rPr>
        <w:t xml:space="preserve"> (szczególna zgoda)</w:t>
      </w:r>
      <w:r>
        <w:rPr>
          <w:rFonts w:cs="Times New Roman"/>
          <w:bCs/>
          <w:szCs w:val="24"/>
        </w:rPr>
        <w:t xml:space="preserve">,  jeżeli w przesłanych dokumentach zawarte są dane , </w:t>
      </w:r>
      <w:r>
        <w:rPr>
          <w:rFonts w:cs="Times New Roman"/>
          <w:b/>
          <w:szCs w:val="24"/>
        </w:rPr>
        <w:t>o których  jest mowa w art. 9 ust. 1 „RODO” (szczególne kategorie)</w:t>
      </w:r>
      <w:r>
        <w:rPr>
          <w:rFonts w:cs="Times New Roman"/>
          <w:bCs/>
          <w:szCs w:val="24"/>
        </w:rPr>
        <w:t xml:space="preserve">, </w:t>
      </w:r>
      <w:r w:rsidR="00BA3B4C">
        <w:rPr>
          <w:rFonts w:cs="Times New Roman"/>
          <w:bCs/>
          <w:szCs w:val="24"/>
        </w:rPr>
        <w:t>a</w:t>
      </w:r>
      <w:r>
        <w:rPr>
          <w:rFonts w:cs="Times New Roman"/>
          <w:bCs/>
          <w:szCs w:val="24"/>
        </w:rPr>
        <w:t xml:space="preserve"> zostały przekazane z własnej inicjatywy w oparciu o Pani/Pana zgodę na ich przetwarzanie.</w:t>
      </w:r>
    </w:p>
    <w:p w14:paraId="6AA9011A" w14:textId="6D45E41D" w:rsidR="00C30ACC" w:rsidRPr="00C30ACC" w:rsidRDefault="00C30ACC" w:rsidP="00C30ACC">
      <w:pPr>
        <w:pStyle w:val="Akapitzlist"/>
        <w:numPr>
          <w:ilvl w:val="0"/>
          <w:numId w:val="1"/>
        </w:numPr>
        <w:jc w:val="both"/>
        <w:rPr>
          <w:rStyle w:val="Wyrnienie"/>
          <w:rFonts w:eastAsia="Times New Roman" w:cs="Times New Roman"/>
          <w:i w:val="0"/>
          <w:szCs w:val="24"/>
        </w:rPr>
      </w:pPr>
      <w:r w:rsidRPr="00C30ACC">
        <w:rPr>
          <w:rStyle w:val="Wyrnienie"/>
          <w:rFonts w:eastAsia="Times New Roman" w:cs="Times New Roman"/>
          <w:i w:val="0"/>
          <w:szCs w:val="24"/>
        </w:rPr>
        <w:t>Przekazane dane będą podlegały udostępnieniu następującym kategoriom odbiorców:  organy władzy publicznej, organy ścigania, inne uprawnione podmioty, w zakresie i celach, gdy występują  z żądaniem w oparciu o stosowną podstawę prawną, firmom będącymi współwłaścicielami w ramach tzw. „grupy przedsiębiorstw”,  innym osobom lub podmiotom, które świadczą usługi na rzecz administratora</w:t>
      </w:r>
      <w:r w:rsidR="00352C3B">
        <w:rPr>
          <w:rStyle w:val="Wyrnienie"/>
          <w:rFonts w:eastAsia="Times New Roman" w:cs="Times New Roman"/>
          <w:i w:val="0"/>
          <w:szCs w:val="24"/>
        </w:rPr>
        <w:t>,</w:t>
      </w:r>
      <w:r w:rsidRPr="00C30ACC">
        <w:rPr>
          <w:rStyle w:val="Wyrnienie"/>
          <w:rFonts w:eastAsia="Times New Roman" w:cs="Times New Roman"/>
          <w:i w:val="0"/>
          <w:szCs w:val="24"/>
        </w:rPr>
        <w:t xml:space="preserve"> z którymi zostały zawarte umowy przetwarzania danych w imieniu administratora (np. serwisanci, usługi IT) Poczta Polska lub inni operatorzy.</w:t>
      </w:r>
    </w:p>
    <w:p w14:paraId="65B2240B" w14:textId="77777777" w:rsidR="001E447E" w:rsidRDefault="00063B12">
      <w:pPr>
        <w:pStyle w:val="Akapitzlist"/>
        <w:numPr>
          <w:ilvl w:val="0"/>
          <w:numId w:val="1"/>
        </w:numPr>
        <w:jc w:val="both"/>
        <w:rPr>
          <w:rStyle w:val="Wyrnienie"/>
          <w:rFonts w:eastAsia="Times New Roman" w:cs="Times New Roman"/>
          <w:i w:val="0"/>
          <w:iCs w:val="0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>Administrator nie ma zamiaru przekazywać danych osobowych do państwa trzeciego lub organizacji międzynarodowej.</w:t>
      </w:r>
    </w:p>
    <w:p w14:paraId="7E1DA810" w14:textId="14304384" w:rsidR="001E447E" w:rsidRDefault="00063B12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>
        <w:rPr>
          <w:rStyle w:val="Wyrnienie"/>
          <w:rFonts w:eastAsia="Times New Roman" w:cs="Times New Roman"/>
          <w:i w:val="0"/>
          <w:iCs w:val="0"/>
          <w:szCs w:val="24"/>
        </w:rPr>
        <w:t xml:space="preserve">Dane osobowe zgromadzone w procesie rekrutacji  będą przechowywane do </w:t>
      </w:r>
      <w:r w:rsidR="00C30ACC">
        <w:rPr>
          <w:rStyle w:val="Wyrnienie"/>
          <w:rFonts w:eastAsia="Times New Roman" w:cs="Times New Roman"/>
          <w:i w:val="0"/>
          <w:iCs w:val="0"/>
          <w:szCs w:val="24"/>
        </w:rPr>
        <w:t xml:space="preserve">6 miesięcy od </w:t>
      </w:r>
      <w:r>
        <w:rPr>
          <w:rStyle w:val="Wyrnienie"/>
          <w:rFonts w:eastAsia="Times New Roman" w:cs="Times New Roman"/>
          <w:i w:val="0"/>
          <w:iCs w:val="0"/>
          <w:szCs w:val="24"/>
        </w:rPr>
        <w:t>czasu jej zakończenia, następnie niezwłocznie protokolarnie niszczone.</w:t>
      </w:r>
      <w:r w:rsidR="0030357A">
        <w:rPr>
          <w:rStyle w:val="Wyrnienie"/>
          <w:rFonts w:eastAsia="Times New Roman" w:cs="Times New Roman"/>
          <w:i w:val="0"/>
          <w:iCs w:val="0"/>
          <w:szCs w:val="24"/>
        </w:rPr>
        <w:t xml:space="preserve"> W przypadku przetwarzania danych osobowych na podstawie wyrażonej zgody będą przechowywane do momentu jej cofnięcia.</w:t>
      </w:r>
      <w:r>
        <w:rPr>
          <w:rStyle w:val="Wyrnienie"/>
          <w:rFonts w:eastAsia="Times New Roman" w:cs="Times New Roman"/>
          <w:i w:val="0"/>
          <w:iCs w:val="0"/>
          <w:szCs w:val="24"/>
        </w:rPr>
        <w:t xml:space="preserve"> Dane osobowe wyłonionego kandydata  do zatrudnienia  będą dalej </w:t>
      </w:r>
      <w:r w:rsidR="0030357A">
        <w:rPr>
          <w:rStyle w:val="Wyrnienie"/>
          <w:rFonts w:eastAsia="Times New Roman" w:cs="Times New Roman"/>
          <w:i w:val="0"/>
          <w:iCs w:val="0"/>
          <w:szCs w:val="24"/>
        </w:rPr>
        <w:t>przechowywane</w:t>
      </w:r>
      <w:r>
        <w:rPr>
          <w:rStyle w:val="Wyrnienie"/>
          <w:rFonts w:eastAsia="Times New Roman" w:cs="Times New Roman"/>
          <w:i w:val="0"/>
          <w:iCs w:val="0"/>
          <w:szCs w:val="24"/>
        </w:rPr>
        <w:t xml:space="preserve"> w ramach </w:t>
      </w:r>
      <w:r w:rsidR="0030357A">
        <w:rPr>
          <w:rStyle w:val="Wyrnienie"/>
          <w:rFonts w:eastAsia="Times New Roman" w:cs="Times New Roman"/>
          <w:i w:val="0"/>
          <w:iCs w:val="0"/>
          <w:szCs w:val="24"/>
        </w:rPr>
        <w:t xml:space="preserve">prowadzonej </w:t>
      </w:r>
      <w:r w:rsidR="002B5245">
        <w:rPr>
          <w:rStyle w:val="Wyrnienie"/>
          <w:rFonts w:eastAsia="Times New Roman" w:cs="Times New Roman"/>
          <w:i w:val="0"/>
          <w:iCs w:val="0"/>
          <w:szCs w:val="24"/>
        </w:rPr>
        <w:t xml:space="preserve">dokumentacji związanej z </w:t>
      </w:r>
      <w:r>
        <w:rPr>
          <w:rStyle w:val="Wyrnienie"/>
          <w:rFonts w:eastAsia="Times New Roman" w:cs="Times New Roman"/>
          <w:i w:val="0"/>
          <w:iCs w:val="0"/>
          <w:szCs w:val="24"/>
        </w:rPr>
        <w:t>zatrudnieni</w:t>
      </w:r>
      <w:r w:rsidR="002B5245">
        <w:rPr>
          <w:rStyle w:val="Wyrnienie"/>
          <w:rFonts w:eastAsia="Times New Roman" w:cs="Times New Roman"/>
          <w:i w:val="0"/>
          <w:iCs w:val="0"/>
          <w:szCs w:val="24"/>
        </w:rPr>
        <w:t>em</w:t>
      </w:r>
      <w:r>
        <w:rPr>
          <w:rStyle w:val="Wyrnienie"/>
          <w:rFonts w:eastAsia="Times New Roman" w:cs="Times New Roman"/>
          <w:i w:val="0"/>
          <w:iCs w:val="0"/>
          <w:szCs w:val="24"/>
        </w:rPr>
        <w:t xml:space="preserve">. </w:t>
      </w:r>
    </w:p>
    <w:p w14:paraId="52C5677F" w14:textId="77777777" w:rsidR="001E447E" w:rsidRDefault="00063B12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 xml:space="preserve">Przysługuje Pani/Panu prawo dostępu do treści swoich danych oraz otrzymywania ich kopii, sprostowania ( poprawiania ) swoich danych osobowych, gdy są niezgodne ze stanem rzeczywistym, a także prawo do ograniczenia ich przetwarzania. Przysługuje również prawo żądania ich usunięcia w określonych przypadkach, kiedy została </w:t>
      </w:r>
      <w:r>
        <w:rPr>
          <w:rStyle w:val="Wyrnienie"/>
          <w:rFonts w:eastAsia="Times New Roman" w:cs="Times New Roman"/>
          <w:i w:val="0"/>
          <w:szCs w:val="24"/>
        </w:rPr>
        <w:lastRenderedPageBreak/>
        <w:t>wyrażona zgoda na ich przetwarzanie. Można również skorzystać z prawa do przenoszenia danych w przypadku spełnienia określonych wymogów i możliwości technicznych.</w:t>
      </w:r>
    </w:p>
    <w:p w14:paraId="7A204C60" w14:textId="77777777" w:rsidR="001E447E" w:rsidRDefault="00063B12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>Zgoda na przetwarzanie dodatkowych danych osobowych może być cofnięta w dowolnym momencie. J</w:t>
      </w:r>
      <w:r>
        <w:rPr>
          <w:rFonts w:cs="Times New Roman"/>
          <w:bCs/>
          <w:szCs w:val="24"/>
        </w:rPr>
        <w:t xml:space="preserve">ej </w:t>
      </w:r>
      <w:r>
        <w:rPr>
          <w:rStyle w:val="Wyrnienie"/>
          <w:rFonts w:eastAsia="Times New Roman" w:cs="Times New Roman"/>
          <w:i w:val="0"/>
          <w:kern w:val="0"/>
          <w:szCs w:val="24"/>
        </w:rPr>
        <w:t xml:space="preserve">cofnięcie nie będzie wpływało na zgodność z prawem ich przetwarzania przed wycofaniem zgody. </w:t>
      </w:r>
      <w:r>
        <w:rPr>
          <w:rStyle w:val="Wyrnienie"/>
          <w:rFonts w:eastAsia="Times New Roman" w:cs="Times New Roman"/>
          <w:i w:val="0"/>
          <w:szCs w:val="24"/>
        </w:rPr>
        <w:t xml:space="preserve">Może ono mieć następującą formę: „Wycofuję zgodę na przetwarzanie moich danych osobowych przez ………………., udzieloną w dniu…………w celu………….,podpis osoby, której dane dotyczą”. </w:t>
      </w:r>
    </w:p>
    <w:p w14:paraId="441EE587" w14:textId="77777777" w:rsidR="001E447E" w:rsidRDefault="00063B12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iCs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>Jeżeli  Pani/Pan uzna , iż przetwarzanie danych narusza przepisy „RODO”  przysługuje prawo do wniesienia skargi do organu nadzorczego tj. Prezesa Urzędu Ochrony  Danych Osobowych ( adres Urzędu Ochrony Danych Osobowych , ul. Stawki 2, 00-193 Warszawa ).</w:t>
      </w:r>
    </w:p>
    <w:p w14:paraId="7058402F" w14:textId="77777777" w:rsidR="001E447E" w:rsidRDefault="00063B12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 xml:space="preserve">Podanie danych osobowych w celu realizacji  rekrutacji, wynikające z art. 22¹§1 </w:t>
      </w:r>
      <w:r>
        <w:rPr>
          <w:rFonts w:cs="Times New Roman"/>
          <w:bCs/>
          <w:szCs w:val="24"/>
        </w:rPr>
        <w:t xml:space="preserve"> Kodeksu pracy są wymogiem ustawowym,</w:t>
      </w:r>
      <w:r>
        <w:rPr>
          <w:rStyle w:val="Wyrnienie"/>
          <w:rFonts w:eastAsia="Times New Roman" w:cs="Times New Roman"/>
          <w:i w:val="0"/>
          <w:szCs w:val="24"/>
        </w:rPr>
        <w:t xml:space="preserve"> określone w podanym przepisie prawa i niezbędne aby uczestniczyć w postępowaniu rekrutacyjnym. Podanie innych danych jest dobrowolne.</w:t>
      </w:r>
    </w:p>
    <w:p w14:paraId="04A34A9B" w14:textId="77777777" w:rsidR="001E447E" w:rsidRDefault="00063B12">
      <w:pPr>
        <w:pStyle w:val="Akapitzlist"/>
        <w:numPr>
          <w:ilvl w:val="0"/>
          <w:numId w:val="1"/>
        </w:numPr>
        <w:tabs>
          <w:tab w:val="left" w:pos="8355"/>
        </w:tabs>
        <w:spacing w:afterAutospacing="1"/>
        <w:jc w:val="both"/>
        <w:rPr>
          <w:rFonts w:cs="Times New Roman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>Dane udostępnione przez Panią/Pana nie będą przetwarzane w sposób zautomatyzowany w rozumieniu podejmowania decyzji w indywidualnych przypadkach, które mogą wywołać określony skutek prawny, w tym w formie profilowania.</w:t>
      </w:r>
    </w:p>
    <w:sectPr w:rsidR="001E447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3E53"/>
    <w:multiLevelType w:val="multilevel"/>
    <w:tmpl w:val="4F04DE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5E0E88"/>
    <w:multiLevelType w:val="multilevel"/>
    <w:tmpl w:val="6D5CBC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71D7D9C"/>
    <w:multiLevelType w:val="multilevel"/>
    <w:tmpl w:val="3EAE121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651641662">
    <w:abstractNumId w:val="1"/>
  </w:num>
  <w:num w:numId="2" w16cid:durableId="1805810177">
    <w:abstractNumId w:val="2"/>
  </w:num>
  <w:num w:numId="3" w16cid:durableId="205071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7E"/>
    <w:rsid w:val="00063B12"/>
    <w:rsid w:val="000C05AC"/>
    <w:rsid w:val="000F56AF"/>
    <w:rsid w:val="001E447E"/>
    <w:rsid w:val="00231F52"/>
    <w:rsid w:val="002B5245"/>
    <w:rsid w:val="0030357A"/>
    <w:rsid w:val="00352C3B"/>
    <w:rsid w:val="0038325A"/>
    <w:rsid w:val="004811AE"/>
    <w:rsid w:val="007512D1"/>
    <w:rsid w:val="009A3FE0"/>
    <w:rsid w:val="00BA3B4C"/>
    <w:rsid w:val="00C30ACC"/>
    <w:rsid w:val="00CC1D0B"/>
    <w:rsid w:val="00C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959"/>
  <w15:docId w15:val="{CB4742CD-E3B8-4B2A-BA46-E8BF15A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4E6A5E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E6CE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E6CE2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4E6A5E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4E6A5E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6A5E"/>
    <w:pPr>
      <w:widowControl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CE2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832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nuliekob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wodejko</dc:creator>
  <dc:description/>
  <cp:lastModifiedBy>Robert Wodejko</cp:lastModifiedBy>
  <cp:revision>132</cp:revision>
  <dcterms:created xsi:type="dcterms:W3CDTF">2019-12-09T18:54:00Z</dcterms:created>
  <dcterms:modified xsi:type="dcterms:W3CDTF">2022-08-04T17:02:00Z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